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34F0" w14:textId="4218F8E9" w:rsidR="00CE7DE9" w:rsidRDefault="00CE7DE9" w:rsidP="00CE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SWT</w:t>
      </w:r>
      <w:r w:rsidRPr="00CE7DE9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01FF7AD8" w14:textId="4118745B" w:rsidR="00CE7DE9" w:rsidRDefault="00CE7DE9" w:rsidP="00CE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</w:p>
    <w:p w14:paraId="62349044" w14:textId="77777777" w:rsidR="00CE7DE9" w:rsidRPr="00CE7DE9" w:rsidRDefault="00CE7DE9" w:rsidP="00CE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</w:p>
    <w:p w14:paraId="51AEA6CA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b/>
          <w:bCs/>
          <w:sz w:val="24"/>
          <w:szCs w:val="24"/>
          <w:lang w:val="en" w:eastAsia="nl-BE"/>
        </w:rPr>
        <w:t xml:space="preserve">1. </w:t>
      </w:r>
      <w:proofErr w:type="spellStart"/>
      <w:r w:rsidRPr="00CE7DE9">
        <w:rPr>
          <w:rFonts w:eastAsia="Times New Roman" w:cstheme="minorHAnsi"/>
          <w:b/>
          <w:bCs/>
          <w:sz w:val="24"/>
          <w:szCs w:val="24"/>
          <w:lang w:val="en" w:eastAsia="nl-BE"/>
        </w:rPr>
        <w:t>Theorie</w:t>
      </w:r>
      <w:proofErr w:type="spellEnd"/>
    </w:p>
    <w:p w14:paraId="344177CA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1.1.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Geluidsgolven</w:t>
      </w:r>
      <w:proofErr w:type="spellEnd"/>
    </w:p>
    <w:p w14:paraId="4E9D4325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1.2.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Ontstaan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en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ontwikkeling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van ESWT</w:t>
      </w:r>
    </w:p>
    <w:p w14:paraId="0225B637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1.2.1.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Focale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>/radiale shockwave</w:t>
      </w:r>
    </w:p>
    <w:p w14:paraId="7BCC124D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1.2.2.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Luchtdruk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>/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elekromagnetisch</w:t>
      </w:r>
      <w:proofErr w:type="spellEnd"/>
    </w:p>
    <w:p w14:paraId="5EE70843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1.3.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Indicaties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en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contraindicaties</w:t>
      </w:r>
      <w:proofErr w:type="spellEnd"/>
    </w:p>
    <w:p w14:paraId="6034DFA9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1.3.1.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Tendinopathieën</w:t>
      </w:r>
      <w:proofErr w:type="spellEnd"/>
    </w:p>
    <w:p w14:paraId="677530C2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1.3.2.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Calcificaties</w:t>
      </w:r>
      <w:proofErr w:type="spellEnd"/>
    </w:p>
    <w:p w14:paraId="15DC5E91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1.3.3.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Triggerpoints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&amp;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Myofasciale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release</w:t>
      </w:r>
    </w:p>
    <w:p w14:paraId="42249D38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1.3.4.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Spierscheur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/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spierverrekking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/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spiercontractuur</w:t>
      </w:r>
      <w:proofErr w:type="spellEnd"/>
    </w:p>
    <w:p w14:paraId="11B03E32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>1.3.5. Red flags</w:t>
      </w:r>
    </w:p>
    <w:p w14:paraId="314EB744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> </w:t>
      </w:r>
    </w:p>
    <w:p w14:paraId="33D980E6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b/>
          <w:bCs/>
          <w:sz w:val="24"/>
          <w:szCs w:val="24"/>
          <w:lang w:val="en" w:eastAsia="nl-BE"/>
        </w:rPr>
        <w:t xml:space="preserve">2. </w:t>
      </w:r>
      <w:proofErr w:type="spellStart"/>
      <w:r w:rsidRPr="00CE7DE9">
        <w:rPr>
          <w:rFonts w:eastAsia="Times New Roman" w:cstheme="minorHAnsi"/>
          <w:b/>
          <w:bCs/>
          <w:sz w:val="24"/>
          <w:szCs w:val="24"/>
          <w:lang w:val="en" w:eastAsia="nl-BE"/>
        </w:rPr>
        <w:t>Bespreking</w:t>
      </w:r>
      <w:proofErr w:type="spellEnd"/>
      <w:r w:rsidRPr="00CE7DE9">
        <w:rPr>
          <w:rFonts w:eastAsia="Times New Roman" w:cstheme="minorHAnsi"/>
          <w:b/>
          <w:bCs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b/>
          <w:bCs/>
          <w:sz w:val="24"/>
          <w:szCs w:val="24"/>
          <w:lang w:val="en" w:eastAsia="nl-BE"/>
        </w:rPr>
        <w:t>casussen</w:t>
      </w:r>
      <w:proofErr w:type="spellEnd"/>
    </w:p>
    <w:p w14:paraId="3A32BF30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2.1.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Bepaling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van de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laesie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d.m.v.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proofErr w:type="gramStart"/>
      <w:r w:rsidRPr="00CE7DE9">
        <w:rPr>
          <w:rFonts w:eastAsia="Times New Roman" w:cstheme="minorHAnsi"/>
          <w:sz w:val="24"/>
          <w:szCs w:val="24"/>
          <w:lang w:val="en" w:eastAsia="nl-BE"/>
        </w:rPr>
        <w:t>echografiebeelden</w:t>
      </w:r>
      <w:proofErr w:type="spellEnd"/>
      <w:proofErr w:type="gramEnd"/>
    </w:p>
    <w:p w14:paraId="47DD60CA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2.2.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Bespreking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van de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uitgevoerde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proofErr w:type="gramStart"/>
      <w:r w:rsidRPr="00CE7DE9">
        <w:rPr>
          <w:rFonts w:eastAsia="Times New Roman" w:cstheme="minorHAnsi"/>
          <w:sz w:val="24"/>
          <w:szCs w:val="24"/>
          <w:lang w:val="en" w:eastAsia="nl-BE"/>
        </w:rPr>
        <w:t>behandelingen</w:t>
      </w:r>
      <w:proofErr w:type="spellEnd"/>
      <w:proofErr w:type="gramEnd"/>
    </w:p>
    <w:p w14:paraId="12D702BF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2.3.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Controle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d.m.v.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echografiebeelden</w:t>
      </w:r>
      <w:proofErr w:type="spellEnd"/>
    </w:p>
    <w:p w14:paraId="5D91194D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> </w:t>
      </w:r>
    </w:p>
    <w:p w14:paraId="2284767E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b/>
          <w:bCs/>
          <w:sz w:val="24"/>
          <w:szCs w:val="24"/>
          <w:lang w:val="en" w:eastAsia="nl-BE"/>
        </w:rPr>
        <w:t>3. Praktijk</w:t>
      </w:r>
    </w:p>
    <w:p w14:paraId="4EC2793E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3.1.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Opbouw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behandelstrategie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– te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verwachten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effecten</w:t>
      </w:r>
      <w:proofErr w:type="spellEnd"/>
    </w:p>
    <w:p w14:paraId="15B22594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3.2.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Inhoud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behandeling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+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nabehandeling</w:t>
      </w:r>
      <w:proofErr w:type="spellEnd"/>
    </w:p>
    <w:p w14:paraId="6E586160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3.3.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Tenniselleboog</w:t>
      </w:r>
      <w:proofErr w:type="spellEnd"/>
    </w:p>
    <w:p w14:paraId="4F9C8C12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3.4.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Fascitis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Plantaris</w:t>
      </w:r>
    </w:p>
    <w:p w14:paraId="43B67378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3.5.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Supraspinatustendinitis</w:t>
      </w:r>
      <w:proofErr w:type="spellEnd"/>
    </w:p>
    <w:p w14:paraId="49788FC5" w14:textId="77777777" w:rsidR="00CE7DE9" w:rsidRPr="00CE7DE9" w:rsidRDefault="00CE7DE9" w:rsidP="00CE7DE9">
      <w:pPr>
        <w:spacing w:after="0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3.6. Biceps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fermoris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tendinopathie</w:t>
      </w:r>
      <w:proofErr w:type="spellEnd"/>
    </w:p>
    <w:p w14:paraId="313055DA" w14:textId="77777777" w:rsidR="00CE7DE9" w:rsidRPr="00CE7DE9" w:rsidRDefault="00CE7DE9" w:rsidP="00CE7D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> </w:t>
      </w:r>
    </w:p>
    <w:p w14:paraId="265A6B82" w14:textId="77777777" w:rsidR="00CE7DE9" w:rsidRPr="00CE7DE9" w:rsidRDefault="00CE7DE9" w:rsidP="00CE7D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nl-BE"/>
        </w:rPr>
      </w:pP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Ochtend</w:t>
      </w:r>
      <w:proofErr w:type="spellEnd"/>
    </w:p>
    <w:p w14:paraId="75DB0F7F" w14:textId="77777777" w:rsidR="00CE7DE9" w:rsidRPr="00CE7DE9" w:rsidRDefault="00CE7DE9" w:rsidP="00CE7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nl-BE"/>
        </w:rPr>
      </w:pP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Deel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1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Theorie</w:t>
      </w:r>
      <w:proofErr w:type="spellEnd"/>
    </w:p>
    <w:p w14:paraId="6FEE80F5" w14:textId="77777777" w:rsidR="00CE7DE9" w:rsidRPr="00CE7DE9" w:rsidRDefault="00CE7DE9" w:rsidP="00CE7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nl-BE"/>
        </w:rPr>
      </w:pP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Deel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2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Theorie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(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bespreking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casussen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>)</w:t>
      </w:r>
    </w:p>
    <w:p w14:paraId="2BD620BB" w14:textId="77777777" w:rsidR="00CE7DE9" w:rsidRPr="00CE7DE9" w:rsidRDefault="00CE7DE9" w:rsidP="00CE7D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nl-BE"/>
        </w:rPr>
      </w:pP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Namiddag</w:t>
      </w:r>
      <w:proofErr w:type="spellEnd"/>
    </w:p>
    <w:p w14:paraId="50B264CC" w14:textId="77777777" w:rsidR="00CE7DE9" w:rsidRPr="00CE7DE9" w:rsidRDefault="00CE7DE9" w:rsidP="00CE7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nl-BE"/>
        </w:rPr>
      </w:pPr>
      <w:r w:rsidRPr="00CE7DE9">
        <w:rPr>
          <w:rFonts w:eastAsia="Times New Roman" w:cstheme="minorHAnsi"/>
          <w:sz w:val="24"/>
          <w:szCs w:val="24"/>
          <w:lang w:val="en" w:eastAsia="nl-BE"/>
        </w:rPr>
        <w:t>Praktijk (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bespreking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behandelingen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 xml:space="preserve"> en </w:t>
      </w:r>
      <w:proofErr w:type="spellStart"/>
      <w:r w:rsidRPr="00CE7DE9">
        <w:rPr>
          <w:rFonts w:eastAsia="Times New Roman" w:cstheme="minorHAnsi"/>
          <w:sz w:val="24"/>
          <w:szCs w:val="24"/>
          <w:lang w:val="en" w:eastAsia="nl-BE"/>
        </w:rPr>
        <w:t>praktijkvoorbeelden</w:t>
      </w:r>
      <w:proofErr w:type="spellEnd"/>
      <w:r w:rsidRPr="00CE7DE9">
        <w:rPr>
          <w:rFonts w:eastAsia="Times New Roman" w:cstheme="minorHAnsi"/>
          <w:sz w:val="24"/>
          <w:szCs w:val="24"/>
          <w:lang w:val="en" w:eastAsia="nl-BE"/>
        </w:rPr>
        <w:t>)</w:t>
      </w:r>
    </w:p>
    <w:p w14:paraId="56B55D79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65A"/>
    <w:multiLevelType w:val="multilevel"/>
    <w:tmpl w:val="60C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05FA3"/>
    <w:multiLevelType w:val="multilevel"/>
    <w:tmpl w:val="631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845A3E"/>
    <w:rsid w:val="00C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5479"/>
  <w15:chartTrackingRefBased/>
  <w15:docId w15:val="{E9139C31-75C1-4B09-BBD2-21443FFB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142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5255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07174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8515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1194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40246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942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09790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06522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46696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4964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50255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85561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7613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30234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76368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35071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02889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79289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00511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9417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0855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7249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469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33452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2021-04-22T08:14:00Z</dcterms:created>
  <dcterms:modified xsi:type="dcterms:W3CDTF">2021-04-22T08:15:00Z</dcterms:modified>
</cp:coreProperties>
</file>